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C" w:rsidRDefault="003C546A">
      <w:hyperlink r:id="rId5" w:history="1">
        <w:r w:rsidRPr="00E87A35">
          <w:rPr>
            <w:rStyle w:val="Hiperveza"/>
          </w:rPr>
          <w:t>https://youtu.be/XCitlMi_RW4</w:t>
        </w:r>
      </w:hyperlink>
    </w:p>
    <w:p w:rsidR="00042823" w:rsidRDefault="00042823"/>
    <w:p w:rsidR="00042823" w:rsidRPr="005F473A" w:rsidRDefault="00042823" w:rsidP="00042823">
      <w:pPr>
        <w:rPr>
          <w:rFonts w:ascii="Maiandra GD" w:hAnsi="Maiandra GD"/>
          <w:sz w:val="28"/>
          <w:szCs w:val="28"/>
        </w:rPr>
      </w:pPr>
      <w:r w:rsidRPr="005F473A">
        <w:rPr>
          <w:rFonts w:ascii="Maiandra GD" w:hAnsi="Maiandra GD"/>
          <w:sz w:val="28"/>
          <w:szCs w:val="28"/>
        </w:rPr>
        <w:t>Projekt/humanitarna akcija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 w:rsidRPr="005F473A">
        <w:rPr>
          <w:rFonts w:ascii="Maiandra GD" w:hAnsi="Maiandra GD"/>
          <w:sz w:val="28"/>
          <w:szCs w:val="28"/>
        </w:rPr>
        <w:t>Škole za Afriku</w:t>
      </w:r>
    </w:p>
    <w:p w:rsidR="00042823" w:rsidRPr="005F473A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Planirano 1h tjedno</w:t>
      </w:r>
    </w:p>
    <w:p w:rsidR="00042823" w:rsidRPr="005F473A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OŠ</w:t>
      </w:r>
      <w:r>
        <w:rPr>
          <w:rFonts w:ascii="Maiandra GD" w:hAnsi="Maiandra GD"/>
          <w:sz w:val="28"/>
          <w:szCs w:val="28"/>
        </w:rPr>
        <w:t xml:space="preserve"> Dubrava, </w:t>
      </w:r>
      <w:r w:rsidRPr="005F473A">
        <w:rPr>
          <w:rFonts w:ascii="Maiandra GD" w:hAnsi="Maiandra GD"/>
          <w:sz w:val="28"/>
          <w:szCs w:val="28"/>
        </w:rPr>
        <w:t>PŠ Farkaševac i Bolč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 w:rsidRPr="005F473A">
        <w:rPr>
          <w:rFonts w:ascii="Maiandra GD" w:hAnsi="Maiandra GD"/>
          <w:sz w:val="28"/>
          <w:szCs w:val="28"/>
        </w:rPr>
        <w:t>Katarina Hajdek</w:t>
      </w:r>
    </w:p>
    <w:p w:rsidR="00042823" w:rsidRPr="005F473A" w:rsidRDefault="00042823" w:rsidP="00042823">
      <w:pPr>
        <w:rPr>
          <w:rFonts w:ascii="Maiandra GD" w:hAnsi="Maiandra GD"/>
          <w:sz w:val="28"/>
          <w:szCs w:val="28"/>
        </w:rPr>
      </w:pPr>
    </w:p>
    <w:p w:rsidR="00042823" w:rsidRPr="00042823" w:rsidRDefault="00042823" w:rsidP="00042823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 w:rsidRPr="005F473A">
        <w:rPr>
          <w:rFonts w:ascii="Maiandra GD" w:hAnsi="Maiandra GD"/>
          <w:sz w:val="28"/>
          <w:szCs w:val="28"/>
        </w:rPr>
        <w:tab/>
        <w:t xml:space="preserve">I ove godine želimo pomoći Africi, projektom /humanitarnom akcijom </w:t>
      </w:r>
      <w:r w:rsidRPr="00A6033F">
        <w:rPr>
          <w:rFonts w:ascii="Maiandra GD" w:hAnsi="Maiandra GD"/>
          <w:b/>
          <w:sz w:val="28"/>
          <w:szCs w:val="28"/>
        </w:rPr>
        <w:t>Škole za Afriku</w:t>
      </w:r>
      <w:r>
        <w:rPr>
          <w:rFonts w:ascii="Maiandra GD" w:hAnsi="Maiandra GD"/>
          <w:sz w:val="28"/>
          <w:szCs w:val="28"/>
        </w:rPr>
        <w:t>.</w:t>
      </w:r>
      <w:r w:rsidRPr="005F473A">
        <w:rPr>
          <w:rFonts w:ascii="Maiandra GD" w:hAnsi="Maiandra GD"/>
          <w:sz w:val="28"/>
          <w:szCs w:val="28"/>
        </w:rPr>
        <w:t xml:space="preserve"> Izrađivali bismo </w:t>
      </w:r>
      <w:r>
        <w:rPr>
          <w:rFonts w:ascii="Maiandra GD" w:hAnsi="Maiandra GD"/>
          <w:sz w:val="28"/>
          <w:szCs w:val="28"/>
        </w:rPr>
        <w:t xml:space="preserve">Božićne </w:t>
      </w:r>
      <w:r w:rsidRPr="005F473A">
        <w:rPr>
          <w:rFonts w:ascii="Maiandra GD" w:hAnsi="Maiandra GD"/>
          <w:sz w:val="28"/>
          <w:szCs w:val="28"/>
        </w:rPr>
        <w:t xml:space="preserve">čestitke od papira koje bismo </w:t>
      </w:r>
      <w:r>
        <w:rPr>
          <w:rFonts w:ascii="Maiandra GD" w:hAnsi="Maiandra GD"/>
          <w:sz w:val="28"/>
          <w:szCs w:val="28"/>
        </w:rPr>
        <w:t>prodavali u adventu za simboličan iznos od 1 eura (okvirno, može manje, a može i za više). Donacije su isključivo humanitarnog karaktera i nisu obavezne.</w:t>
      </w:r>
      <w:r w:rsidRPr="005F473A">
        <w:rPr>
          <w:rFonts w:ascii="Maiandra GD" w:hAnsi="Maiandra GD"/>
          <w:sz w:val="28"/>
          <w:szCs w:val="28"/>
        </w:rPr>
        <w:t xml:space="preserve"> Prikupljeni novac predao bi se</w:t>
      </w:r>
      <w:r>
        <w:rPr>
          <w:rFonts w:ascii="Maiandra GD" w:hAnsi="Maiandra GD"/>
          <w:sz w:val="28"/>
          <w:szCs w:val="28"/>
        </w:rPr>
        <w:t xml:space="preserve"> u OŠ Dubrava i dalje za Afriku na </w:t>
      </w:r>
      <w:r>
        <w:rPr>
          <w:rFonts w:ascii="Noto Sans" w:hAnsi="Noto Sans" w:cs="Noto Sans"/>
          <w:color w:val="333333"/>
          <w:sz w:val="29"/>
          <w:szCs w:val="29"/>
        </w:rPr>
        <w:t>žiro-račun HR9223600001501092532, poziv na broj 23612.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Ishodi: Cjelovito pripremanje i podučavanje učenika u svrhu pomaganja svima, pa čak i onima koji su nam daleko, koje ne poznamo.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Učenici prepoznaju plemenitost u molitvi i za one koje ne poznaju.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Učenici sakupljaju od svoga džeparca za djecu u Africi.</w:t>
      </w:r>
    </w:p>
    <w:p w:rsidR="00042823" w:rsidRDefault="00042823" w:rsidP="0004282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Učenici izrađuju u zimskom mjesecima čestitke koje će prodavati kao dobrovoljni prilog za Škole za Afriku.</w:t>
      </w:r>
    </w:p>
    <w:p w:rsidR="00042823" w:rsidRDefault="00042823"/>
    <w:p w:rsidR="003C546A" w:rsidRDefault="003C546A"/>
    <w:p w:rsidR="003C546A" w:rsidRDefault="003C546A" w:rsidP="003C546A">
      <w:pPr>
        <w:pStyle w:val="Naslov1"/>
        <w:spacing w:before="0" w:beforeAutospacing="0" w:after="120" w:afterAutospacing="0" w:line="750" w:lineRule="atLeast"/>
        <w:jc w:val="center"/>
        <w:rPr>
          <w:rFonts w:ascii="Noto Sans" w:hAnsi="Noto Sans" w:cs="Noto Sans"/>
          <w:b w:val="0"/>
          <w:bCs w:val="0"/>
          <w:color w:val="333333"/>
          <w:sz w:val="63"/>
          <w:szCs w:val="63"/>
        </w:rPr>
      </w:pPr>
      <w:r>
        <w:rPr>
          <w:rFonts w:ascii="Noto Sans" w:hAnsi="Noto Sans" w:cs="Noto Sans"/>
          <w:b w:val="0"/>
          <w:bCs w:val="0"/>
          <w:color w:val="333333"/>
          <w:sz w:val="63"/>
          <w:szCs w:val="63"/>
        </w:rPr>
        <w:t>Škole za Afriku</w:t>
      </w:r>
    </w:p>
    <w:p w:rsidR="003C546A" w:rsidRDefault="003C546A" w:rsidP="003C546A">
      <w:pPr>
        <w:pStyle w:val="Naslov3"/>
        <w:spacing w:before="0" w:beforeAutospacing="0" w:after="0" w:afterAutospacing="0" w:line="450" w:lineRule="atLeast"/>
        <w:jc w:val="center"/>
        <w:rPr>
          <w:rFonts w:ascii="Arial" w:hAnsi="Arial" w:cs="Arial"/>
          <w:b w:val="0"/>
          <w:bCs w:val="0"/>
          <w:i/>
          <w:iCs/>
          <w:color w:val="333333"/>
          <w:sz w:val="33"/>
          <w:szCs w:val="33"/>
        </w:rPr>
      </w:pPr>
      <w:r>
        <w:rPr>
          <w:rFonts w:ascii="Arial" w:hAnsi="Arial" w:cs="Arial"/>
          <w:b w:val="0"/>
          <w:bCs w:val="0"/>
          <w:i/>
          <w:iCs/>
          <w:color w:val="333333"/>
          <w:sz w:val="33"/>
          <w:szCs w:val="33"/>
        </w:rPr>
        <w:t>Djeca i mladi hrvatskih vrtića i škola uče o dječjim pravima i stvaraju obrazovne prilike za najranjiviju djecu Afrike</w:t>
      </w:r>
    </w:p>
    <w:p w:rsidR="003C546A" w:rsidRDefault="003C546A" w:rsidP="003C546A">
      <w:pPr>
        <w:pStyle w:val="Naslov3"/>
        <w:spacing w:before="0" w:beforeAutospacing="0" w:after="0" w:afterAutospacing="0" w:line="450" w:lineRule="atLeast"/>
        <w:jc w:val="center"/>
        <w:rPr>
          <w:rFonts w:ascii="Arial" w:hAnsi="Arial" w:cs="Arial"/>
          <w:b w:val="0"/>
          <w:bCs w:val="0"/>
          <w:i/>
          <w:iCs/>
          <w:color w:val="333333"/>
          <w:sz w:val="33"/>
          <w:szCs w:val="33"/>
        </w:rPr>
      </w:pPr>
      <w:r>
        <w:rPr>
          <w:rFonts w:ascii="Noto Sans" w:hAnsi="Noto Sans" w:cs="Noto Sans"/>
          <w:noProof/>
          <w:color w:val="333333"/>
          <w:sz w:val="29"/>
          <w:szCs w:val="29"/>
        </w:rPr>
        <w:lastRenderedPageBreak/>
        <w:drawing>
          <wp:inline distT="0" distB="0" distL="0" distR="0" wp14:anchorId="2739722D" wp14:editId="61DDEBEE">
            <wp:extent cx="5760720" cy="3840480"/>
            <wp:effectExtent l="0" t="0" r="0" b="7620"/>
            <wp:docPr id="2" name="Slika 2" descr="SF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A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2" t="-20361" r="-6577" b="10723"/>
                    <a:stretch/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6A" w:rsidRDefault="003C546A" w:rsidP="003C546A">
      <w:pPr>
        <w:jc w:val="center"/>
        <w:rPr>
          <w:rFonts w:ascii="Noto Sans" w:hAnsi="Noto Sans" w:cs="Noto Sans"/>
          <w:color w:val="333333"/>
          <w:sz w:val="29"/>
          <w:szCs w:val="29"/>
        </w:rPr>
      </w:pPr>
    </w:p>
    <w:p w:rsidR="003C546A" w:rsidRDefault="003C546A" w:rsidP="003C546A">
      <w:pPr>
        <w:pStyle w:val="Naslov2"/>
        <w:shd w:val="clear" w:color="auto" w:fill="FFFFFF"/>
        <w:spacing w:before="0" w:beforeAutospacing="0" w:after="0" w:afterAutospacing="0" w:line="630" w:lineRule="atLeast"/>
        <w:rPr>
          <w:rFonts w:ascii="Noto Sans" w:hAnsi="Noto Sans" w:cs="Noto Sans"/>
          <w:b w:val="0"/>
          <w:bCs w:val="0"/>
          <w:color w:val="333333"/>
          <w:sz w:val="51"/>
          <w:szCs w:val="51"/>
        </w:rPr>
      </w:pPr>
      <w:r>
        <w:rPr>
          <w:rStyle w:val="Naglaeno"/>
          <w:rFonts w:ascii="Noto Sans" w:hAnsi="Noto Sans" w:cs="Noto Sans"/>
          <w:b/>
          <w:bCs/>
          <w:color w:val="333333"/>
          <w:sz w:val="51"/>
          <w:szCs w:val="51"/>
        </w:rPr>
        <w:t>Kroz program „Škole za Afriku“ udružujemo snage za djecu Etiopije!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Pozivamo vas da se pridružite stvaranju obrazovnih mogućnosti za najranjiviju djecu Etiopije!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Kroz program „Škole za Afriku“ djeca i mladi diljem Hrvatske zalažu se za obrazovanje svojih vršnjaka u Etiopiji te uče o dječjim pravima i važnosti solidarnosti.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Svim provoditeljima programa UNICEF će osigurati edukaciju, programske materijale i stručnu podršku tijekom cijele godine.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Za sva pitanja o programu „Škole za Afriku“ obratite nam se na e-adresu </w:t>
      </w:r>
      <w:hyperlink r:id="rId7" w:history="1">
        <w:r>
          <w:rPr>
            <w:rStyle w:val="Hiperveza"/>
            <w:rFonts w:ascii="Noto Sans" w:hAnsi="Noto Sans" w:cs="Noto Sans"/>
            <w:color w:val="1CABE2"/>
            <w:sz w:val="29"/>
            <w:szCs w:val="29"/>
          </w:rPr>
          <w:t>sza@unicef.hr</w:t>
        </w:r>
      </w:hyperlink>
      <w:r>
        <w:rPr>
          <w:rFonts w:ascii="Noto Sans" w:hAnsi="Noto Sans" w:cs="Noto Sans"/>
          <w:color w:val="333333"/>
          <w:sz w:val="29"/>
          <w:szCs w:val="29"/>
        </w:rPr>
        <w:t> ili telefonom na broj </w:t>
      </w:r>
      <w:hyperlink r:id="rId8" w:history="1">
        <w:r>
          <w:rPr>
            <w:rStyle w:val="Hiperveza"/>
            <w:rFonts w:ascii="Noto Sans" w:hAnsi="Noto Sans" w:cs="Noto Sans"/>
            <w:color w:val="1CABE2"/>
            <w:sz w:val="29"/>
            <w:szCs w:val="29"/>
          </w:rPr>
          <w:t>01/2442-660</w:t>
        </w:r>
      </w:hyperlink>
      <w:r>
        <w:rPr>
          <w:rFonts w:ascii="Noto Sans" w:hAnsi="Noto Sans" w:cs="Noto Sans"/>
          <w:color w:val="333333"/>
          <w:sz w:val="29"/>
          <w:szCs w:val="29"/>
        </w:rPr>
        <w:t>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lastRenderedPageBreak/>
        <w:t>Prikupljena sredstva za donaciju možete uplatiti na žiro-račun HR9223600001501092532, poziv na broj 23612.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 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Style w:val="Naglaeno"/>
          <w:rFonts w:ascii="Noto Sans" w:hAnsi="Noto Sans" w:cs="Noto Sans"/>
          <w:color w:val="333333"/>
          <w:sz w:val="29"/>
          <w:szCs w:val="29"/>
        </w:rPr>
        <w:t>Škola, klupa, bilježnica, učitelj ili učiteljica još su uvijek samo san za više od 38 milijuna djece Afrike.</w:t>
      </w:r>
      <w:r>
        <w:rPr>
          <w:rFonts w:ascii="Noto Sans" w:hAnsi="Noto Sans" w:cs="Noto Sans"/>
          <w:color w:val="333333"/>
          <w:sz w:val="29"/>
          <w:szCs w:val="29"/>
        </w:rPr>
        <w:t> Bez obrazovanja ta djeca gube priliku da ostvare svoje potencijale, izađu iz siromaštva i izgrade bolju budućnost za sebe, svoje obitelji i zajednice.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Siromaštvo, nedostatak sigurnih školskih objekata, udaljenost škola, život u izbjeglištvu i diskriminatorna uvjerenja društva prepreke su prema obrazovanju preko kojih ova djeca ne mogu preći. 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Etiopija je zemlja Afrike u kojoj kontinuirano raste broj djece koja zbog oružanih sukoba, vremenskih katastrofa i širenja bolesti ne mogu ostvariti svoja prava.</w:t>
      </w:r>
    </w:p>
    <w:p w:rsidR="003C546A" w:rsidRDefault="003C546A" w:rsidP="003C546A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Style w:val="Naglaeno"/>
          <w:rFonts w:ascii="Noto Sans" w:hAnsi="Noto Sans" w:cs="Noto Sans"/>
          <w:color w:val="333333"/>
          <w:sz w:val="29"/>
          <w:szCs w:val="29"/>
        </w:rPr>
        <w:t>U Etiopiji odrasta čak 7,3 milijuna djece koja trebaju podršku kako bi nastavila obrazovanje, neophodno za zdrav razvoj svakog djeteta.</w:t>
      </w:r>
      <w:r>
        <w:rPr>
          <w:rFonts w:ascii="Noto Sans" w:hAnsi="Noto Sans" w:cs="Noto Sans"/>
          <w:color w:val="333333"/>
          <w:sz w:val="29"/>
          <w:szCs w:val="29"/>
        </w:rPr>
        <w:t> Kroz aktivnosti programa „Škole za Afriku“ udružit ćemo se za njih stvarajući obrazovne mogućnosti i bolje životne šanse: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ulagat ćemo u škole i obrazovne djelatnike,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podržati djecu koja su morala prekinuti obrazovanje,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osigurati knjige i školski pribor,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pružati psihosocijalnu podršku,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povećati dostupnost predškolskog obrazovanja i</w:t>
      </w:r>
    </w:p>
    <w:p w:rsidR="003C546A" w:rsidRDefault="003C546A" w:rsidP="003C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ind w:left="0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angažirati zajednice u zalaganju za obrazovanje djevojčica.</w:t>
      </w:r>
    </w:p>
    <w:p w:rsidR="003C546A" w:rsidRDefault="003C546A" w:rsidP="003C546A">
      <w:pPr>
        <w:pStyle w:val="Naslov2"/>
        <w:shd w:val="clear" w:color="auto" w:fill="F1F1F1"/>
        <w:spacing w:before="0" w:beforeAutospacing="0" w:after="0" w:afterAutospacing="0" w:line="630" w:lineRule="atLeast"/>
        <w:jc w:val="center"/>
        <w:rPr>
          <w:rFonts w:ascii="Noto Sans" w:hAnsi="Noto Sans" w:cs="Noto Sans"/>
          <w:b w:val="0"/>
          <w:bCs w:val="0"/>
          <w:color w:val="333333"/>
          <w:sz w:val="51"/>
          <w:szCs w:val="51"/>
        </w:rPr>
      </w:pPr>
      <w:r>
        <w:rPr>
          <w:rFonts w:ascii="Noto Sans" w:hAnsi="Noto Sans" w:cs="Noto Sans"/>
          <w:b w:val="0"/>
          <w:bCs w:val="0"/>
          <w:color w:val="333333"/>
          <w:sz w:val="51"/>
          <w:szCs w:val="51"/>
        </w:rPr>
        <w:t>Rješenje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lastRenderedPageBreak/>
        <w:t>Na temeljima vizije Nelsona Mandele da </w:t>
      </w:r>
      <w:r>
        <w:rPr>
          <w:rStyle w:val="Naglaeno"/>
          <w:rFonts w:ascii="Noto Sans" w:hAnsi="Noto Sans" w:cs="Noto Sans"/>
          <w:color w:val="333333"/>
          <w:sz w:val="29"/>
          <w:szCs w:val="29"/>
        </w:rPr>
        <w:t>obrazovanje može transformirati živote ljudi, ali i cijelih zajednica</w:t>
      </w:r>
      <w:r>
        <w:rPr>
          <w:rFonts w:ascii="Noto Sans" w:hAnsi="Noto Sans" w:cs="Noto Sans"/>
          <w:color w:val="333333"/>
          <w:sz w:val="29"/>
          <w:szCs w:val="29"/>
        </w:rPr>
        <w:t>, 2004. godine pokrenuta je inicijativa „Škole za Afriku“ kako bi svako dijete tog kontinenta dobilo svoju priliku za obrazovanje.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Ova važna inicijativa ujedinila je svijet – 27 zemalja do sada je prikupilo više od 300 milijuna američkih dolara, čime je </w:t>
      </w:r>
      <w:r>
        <w:rPr>
          <w:rStyle w:val="Naglaeno"/>
          <w:rFonts w:ascii="Noto Sans" w:hAnsi="Noto Sans" w:cs="Noto Sans"/>
          <w:color w:val="333333"/>
          <w:sz w:val="29"/>
          <w:szCs w:val="29"/>
        </w:rPr>
        <w:t>više od 30 milijuna djevojčica i dječaka dobilo priliku za školovanje! 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Ured UNICEF-a za Hrvatsku inicijativi se pridružio 2008. godine edukativno-humanitarnim programom „Škole za Afriku“ koji provodi u suradnji s dječjim vrtićima, školama te centrima za odgoj i obrazovanje diljem Hrvatske.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U zajedništvu ispunjenom dobrom voljom, humanošću i vjerom u ostvarivost promjena djeca i mladi uče o dječjim pravima, nejednakim mogućnostima i međunarodnoj solidarnosti te pomažu u stvaranju boljih uvjeta života za djecu Afrike. Do sada su, zajedno sa svojim zajednicama, </w:t>
      </w:r>
      <w:r>
        <w:rPr>
          <w:rStyle w:val="Naglaeno"/>
          <w:rFonts w:ascii="Noto Sans" w:hAnsi="Noto Sans" w:cs="Noto Sans"/>
          <w:color w:val="333333"/>
          <w:sz w:val="29"/>
          <w:szCs w:val="29"/>
        </w:rPr>
        <w:t>djeca i mladi Hrvatske prikupili više od šest milijuna kuna za obrazovanje djece Ruande, Etiopije i Burkine Faso! 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Prikupljenim sredstvima izgrađene su i opremljene brojne škole, a postojeće obnovljene, izgrađena su školska igrališta, a djeci je osiguran pristup čistoj, pitkoj vodi i sanitarnim prostorijama. Otvoreni su centri za rani odgoj i obrazovanje za najmlađu djecu, a djeca koja su prekinula školovanje ili bila primorana raditi dobila su priliku pohađati centre za alternativno obrazovanje.</w:t>
      </w:r>
    </w:p>
    <w:p w:rsidR="003C546A" w:rsidRDefault="003C546A" w:rsidP="003C546A">
      <w:pPr>
        <w:pStyle w:val="StandardWeb"/>
        <w:shd w:val="clear" w:color="auto" w:fill="F1F1F1"/>
        <w:spacing w:before="0" w:beforeAutospacing="0" w:after="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Pročitajte </w:t>
      </w:r>
      <w:hyperlink r:id="rId9" w:tgtFrame="_blank" w:history="1">
        <w:r>
          <w:rPr>
            <w:rStyle w:val="Hiperveza"/>
            <w:rFonts w:ascii="Noto Sans" w:hAnsi="Noto Sans" w:cs="Noto Sans"/>
            <w:color w:val="1CABE2"/>
            <w:sz w:val="29"/>
            <w:szCs w:val="29"/>
          </w:rPr>
          <w:t>Novosti programa Škole za Afriku</w:t>
        </w:r>
      </w:hyperlink>
      <w:r>
        <w:rPr>
          <w:rFonts w:ascii="Noto Sans" w:hAnsi="Noto Sans" w:cs="Noto Sans"/>
          <w:color w:val="333333"/>
          <w:sz w:val="29"/>
          <w:szCs w:val="29"/>
        </w:rPr>
        <w:t> i saznajte što smo do sada ostvarili!</w:t>
      </w:r>
    </w:p>
    <w:p w:rsidR="003C546A" w:rsidRDefault="003C546A"/>
    <w:p w:rsidR="00042823" w:rsidRDefault="003C546A">
      <w:pPr>
        <w:rPr>
          <w:rFonts w:ascii="Noto Sans" w:hAnsi="Noto Sans" w:cs="Noto Sans"/>
          <w:noProof/>
          <w:color w:val="333333"/>
          <w:sz w:val="29"/>
          <w:szCs w:val="29"/>
          <w:lang w:eastAsia="hr-HR"/>
        </w:rPr>
      </w:pPr>
      <w:r>
        <w:rPr>
          <w:rFonts w:ascii="Noto Sans" w:hAnsi="Noto Sans" w:cs="Noto Sans"/>
          <w:noProof/>
          <w:color w:val="333333"/>
          <w:sz w:val="29"/>
          <w:szCs w:val="29"/>
          <w:lang w:eastAsia="hr-HR"/>
        </w:rPr>
        <w:lastRenderedPageBreak/>
        <w:t>I ove godine su se učenici i učiteljice OŠ Dubrva, PŠ Farkaševac i PŠ Bolč uključili u prijekt Škole za Afriku.</w:t>
      </w:r>
    </w:p>
    <w:p w:rsidR="003C546A" w:rsidRDefault="003C546A">
      <w:pPr>
        <w:rPr>
          <w:rFonts w:ascii="Noto Sans" w:hAnsi="Noto Sans" w:cs="Noto Sans"/>
          <w:noProof/>
          <w:color w:val="333333"/>
          <w:sz w:val="29"/>
          <w:szCs w:val="29"/>
          <w:lang w:eastAsia="hr-HR"/>
        </w:rPr>
      </w:pPr>
      <w:r>
        <w:rPr>
          <w:rFonts w:ascii="Noto Sans" w:hAnsi="Noto Sans" w:cs="Noto Sans"/>
          <w:noProof/>
          <w:color w:val="333333"/>
          <w:sz w:val="29"/>
          <w:szCs w:val="29"/>
          <w:lang w:eastAsia="hr-HR"/>
        </w:rPr>
        <w:t>Odlučili smo izraditi, u vrijeme adventa, čestitke za Božić, koje bismo prodavali po simboličnoj cijeni u iznosu od 1 eura (</w:t>
      </w:r>
      <w:r w:rsidR="00042823">
        <w:rPr>
          <w:rFonts w:ascii="Noto Sans" w:hAnsi="Noto Sans" w:cs="Noto Sans"/>
          <w:noProof/>
          <w:color w:val="333333"/>
          <w:sz w:val="29"/>
          <w:szCs w:val="29"/>
          <w:lang w:eastAsia="hr-HR"/>
        </w:rPr>
        <w:t>n</w:t>
      </w:r>
      <w:r>
        <w:rPr>
          <w:rFonts w:ascii="Noto Sans" w:hAnsi="Noto Sans" w:cs="Noto Sans"/>
          <w:noProof/>
          <w:color w:val="333333"/>
          <w:sz w:val="29"/>
          <w:szCs w:val="29"/>
          <w:lang w:eastAsia="hr-HR"/>
        </w:rPr>
        <w:t xml:space="preserve">aravno, može i manje, a može i više). </w:t>
      </w:r>
    </w:p>
    <w:p w:rsidR="00042823" w:rsidRDefault="003C546A" w:rsidP="00042823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noProof/>
          <w:color w:val="333333"/>
          <w:sz w:val="29"/>
          <w:szCs w:val="29"/>
        </w:rPr>
        <w:t>Projekt je isključivo humanitarnog karaktera i nije obavezan. Unaprijed zahvaljujemo svima koji su pomogli da ovaj projekt u školi i ove godine zaživi, i svima koji su se odlučili na dobrovoljni prilog.</w:t>
      </w:r>
      <w:r w:rsidR="00042823">
        <w:rPr>
          <w:rFonts w:ascii="Noto Sans" w:hAnsi="Noto Sans" w:cs="Noto Sans"/>
          <w:noProof/>
          <w:color w:val="333333"/>
          <w:sz w:val="29"/>
          <w:szCs w:val="29"/>
        </w:rPr>
        <w:t xml:space="preserve"> </w:t>
      </w:r>
      <w:r w:rsidR="00042823">
        <w:rPr>
          <w:rFonts w:ascii="Noto Sans" w:hAnsi="Noto Sans" w:cs="Noto Sans"/>
          <w:color w:val="333333"/>
          <w:sz w:val="29"/>
          <w:szCs w:val="29"/>
        </w:rPr>
        <w:t>Prikupljena sredstva za donaciju uplatiti</w:t>
      </w:r>
      <w:r w:rsidR="00042823">
        <w:rPr>
          <w:rFonts w:ascii="Noto Sans" w:hAnsi="Noto Sans" w:cs="Noto Sans"/>
          <w:color w:val="333333"/>
          <w:sz w:val="29"/>
          <w:szCs w:val="29"/>
        </w:rPr>
        <w:t xml:space="preserve"> će se</w:t>
      </w:r>
      <w:r w:rsidR="00042823">
        <w:rPr>
          <w:rFonts w:ascii="Noto Sans" w:hAnsi="Noto Sans" w:cs="Noto Sans"/>
          <w:color w:val="333333"/>
          <w:sz w:val="29"/>
          <w:szCs w:val="29"/>
        </w:rPr>
        <w:t xml:space="preserve"> na žiro-račun HR9223600001501092532, poziv na broj 23612.</w:t>
      </w:r>
    </w:p>
    <w:p w:rsidR="00042823" w:rsidRDefault="00042823" w:rsidP="00042823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</w:p>
    <w:p w:rsidR="00042823" w:rsidRDefault="00042823" w:rsidP="00042823">
      <w:pPr>
        <w:pStyle w:val="StandardWeb"/>
        <w:shd w:val="clear" w:color="auto" w:fill="FFFFFF"/>
        <w:spacing w:before="0" w:beforeAutospacing="0" w:after="270" w:afterAutospacing="0" w:line="465" w:lineRule="atLeast"/>
        <w:rPr>
          <w:rFonts w:ascii="Noto Sans" w:hAnsi="Noto Sans" w:cs="Noto Sans"/>
          <w:color w:val="333333"/>
          <w:sz w:val="29"/>
          <w:szCs w:val="29"/>
        </w:rPr>
      </w:pPr>
      <w:r>
        <w:rPr>
          <w:rFonts w:ascii="Noto Sans" w:hAnsi="Noto Sans" w:cs="Noto Sans"/>
          <w:color w:val="333333"/>
          <w:sz w:val="29"/>
          <w:szCs w:val="29"/>
        </w:rPr>
        <w:t>Mir i dobro</w:t>
      </w:r>
    </w:p>
    <w:p w:rsidR="003C546A" w:rsidRDefault="003C546A">
      <w:pPr>
        <w:rPr>
          <w:rFonts w:ascii="Noto Sans" w:hAnsi="Noto Sans" w:cs="Noto Sans"/>
          <w:noProof/>
          <w:color w:val="333333"/>
          <w:sz w:val="29"/>
          <w:szCs w:val="29"/>
          <w:lang w:eastAsia="hr-HR"/>
        </w:rPr>
      </w:pPr>
    </w:p>
    <w:p w:rsidR="003C546A" w:rsidRDefault="003C546A">
      <w:bookmarkStart w:id="0" w:name="_GoBack"/>
      <w:bookmarkEnd w:id="0"/>
    </w:p>
    <w:sectPr w:rsidR="003C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8E0"/>
    <w:multiLevelType w:val="multilevel"/>
    <w:tmpl w:val="3BA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610A1"/>
    <w:multiLevelType w:val="multilevel"/>
    <w:tmpl w:val="63A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A2ED8"/>
    <w:multiLevelType w:val="multilevel"/>
    <w:tmpl w:val="C53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6"/>
    <w:rsid w:val="00042823"/>
    <w:rsid w:val="003C546A"/>
    <w:rsid w:val="00E7303C"/>
    <w:rsid w:val="00E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9143"/>
  <w15:chartTrackingRefBased/>
  <w15:docId w15:val="{9906A1B6-E202-486A-9836-F48625C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C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C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3C54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546A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C546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C546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C546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3C54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ote">
    <w:name w:val="note"/>
    <w:basedOn w:val="Zadanifontodlomka"/>
    <w:rsid w:val="003C546A"/>
  </w:style>
  <w:style w:type="character" w:customStyle="1" w:styleId="language-link">
    <w:name w:val="language-link"/>
    <w:basedOn w:val="Zadanifontodlomka"/>
    <w:rsid w:val="003C546A"/>
  </w:style>
  <w:style w:type="character" w:customStyle="1" w:styleId="label">
    <w:name w:val="label"/>
    <w:basedOn w:val="Zadanifontodlomka"/>
    <w:rsid w:val="003C546A"/>
  </w:style>
  <w:style w:type="character" w:styleId="Naglaeno">
    <w:name w:val="Strong"/>
    <w:basedOn w:val="Zadanifontodlomka"/>
    <w:uiPriority w:val="22"/>
    <w:qFormat/>
    <w:rsid w:val="003C546A"/>
    <w:rPr>
      <w:b/>
      <w:bCs/>
    </w:rPr>
  </w:style>
  <w:style w:type="paragraph" w:styleId="StandardWeb">
    <w:name w:val="Normal (Web)"/>
    <w:basedOn w:val="Normal"/>
    <w:uiPriority w:val="99"/>
    <w:unhideWhenUsed/>
    <w:rsid w:val="003C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2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38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086">
              <w:marLeft w:val="0"/>
              <w:marRight w:val="0"/>
              <w:marTop w:val="450"/>
              <w:marBottom w:val="150"/>
              <w:divBdr>
                <w:top w:val="single" w:sz="6" w:space="8" w:color="C1C1C1"/>
                <w:left w:val="none" w:sz="0" w:space="0" w:color="C1C1C1"/>
                <w:bottom w:val="single" w:sz="6" w:space="0" w:color="C1C1C1"/>
                <w:right w:val="none" w:sz="0" w:space="0" w:color="C1C1C1"/>
              </w:divBdr>
              <w:divsChild>
                <w:div w:id="515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395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3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2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124426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e_za_afriku@unicef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XCitlMi_RW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croatia/media/13556/fi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2023-11-27T09:17:00Z</dcterms:created>
  <dcterms:modified xsi:type="dcterms:W3CDTF">2023-11-27T09:35:00Z</dcterms:modified>
</cp:coreProperties>
</file>